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23F5" w:rsidTr="00B223F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223F5" w:rsidRPr="00733166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223F5" w:rsidRPr="00733166">
                    <w:trPr>
                      <w:trHeight w:val="426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</w:tcPr>
                      <w:p w:rsidR="00B223F5" w:rsidRPr="00733166" w:rsidRDefault="00B223F5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202020"/>
                            <w:sz w:val="32"/>
                            <w:szCs w:val="32"/>
                          </w:rPr>
                        </w:pPr>
                        <w:r w:rsidRPr="00733166">
                          <w:rPr>
                            <w:rFonts w:ascii="Book Antiqua" w:hAnsi="Book Antiqua"/>
                            <w:color w:val="365F91"/>
                            <w:sz w:val="32"/>
                            <w:szCs w:val="32"/>
                          </w:rPr>
                          <w:t>Legyen az Év Felelős Foglalkoztatója 2016-ban!</w:t>
                        </w:r>
                      </w:p>
                    </w:tc>
                  </w:tr>
                </w:tbl>
                <w:p w:rsidR="00B223F5" w:rsidRPr="00733166" w:rsidRDefault="00B223F5">
                  <w:pPr>
                    <w:rPr>
                      <w:rFonts w:ascii="Times New Roman" w:eastAsia="Times New Roman" w:hAnsi="Times New Roman"/>
                      <w:sz w:val="32"/>
                      <w:szCs w:val="32"/>
                      <w:lang w:eastAsia="hu-HU"/>
                    </w:rPr>
                  </w:pPr>
                </w:p>
              </w:tc>
            </w:tr>
            <w:tr w:rsidR="00B223F5" w:rsidRPr="00733166">
              <w:trPr>
                <w:trHeight w:val="83"/>
              </w:trPr>
              <w:tc>
                <w:tcPr>
                  <w:tcW w:w="9000" w:type="dxa"/>
                </w:tcPr>
                <w:p w:rsidR="00B223F5" w:rsidRPr="00733166" w:rsidRDefault="00B223F5" w:rsidP="00733166">
                  <w:pPr>
                    <w:rPr>
                      <w:rFonts w:ascii="Calibri" w:hAnsi="Calibri"/>
                      <w:sz w:val="32"/>
                      <w:szCs w:val="32"/>
                    </w:rPr>
                  </w:pPr>
                </w:p>
              </w:tc>
            </w:tr>
          </w:tbl>
          <w:p w:rsidR="00B223F5" w:rsidRDefault="00B223F5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B223F5" w:rsidRDefault="00B223F5" w:rsidP="00B223F5">
      <w:pPr>
        <w:jc w:val="center"/>
        <w:rPr>
          <w:rFonts w:ascii="Times New Roman" w:hAnsi="Times New Roman"/>
          <w:sz w:val="24"/>
          <w:szCs w:val="24"/>
        </w:rPr>
      </w:pPr>
      <w:r>
        <w:rPr>
          <w:rStyle w:val="Kiemels2"/>
          <w:rFonts w:ascii="Book Antiqua" w:hAnsi="Book Antiqua"/>
          <w:color w:val="365F91"/>
          <w:sz w:val="30"/>
          <w:szCs w:val="30"/>
        </w:rPr>
        <w:t>Mutassa be elkötelezettségét és kiemelkedő sikereit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223F5" w:rsidTr="00B223F5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223F5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223F5" w:rsidTr="00733166">
                    <w:trPr>
                      <w:trHeight w:val="2546"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23F5" w:rsidRDefault="00B223F5">
                        <w:pPr>
                          <w:pStyle w:val="Cmsor2"/>
                          <w:jc w:val="both"/>
                          <w:rPr>
                            <w:rFonts w:eastAsia="Times New Roman"/>
                            <w:lang w:eastAsia="en-US"/>
                          </w:rPr>
                        </w:pPr>
                        <w:r>
                          <w:rPr>
                            <w:rFonts w:ascii="Book Antiqua" w:eastAsia="Times New Roman" w:hAnsi="Book Antiqua"/>
                            <w:color w:val="365F91"/>
                            <w:sz w:val="24"/>
                            <w:szCs w:val="24"/>
                            <w:lang w:eastAsia="en-US"/>
                          </w:rPr>
                          <w:t xml:space="preserve">Az Országos Foglalkoztatási Közhasznú Nonprofit Kft. a Magyar Kereskedelmi és Iparkamarával és a HR portállal együttműködve pályázatot hirdet az </w:t>
                        </w:r>
                        <w:r>
                          <w:rPr>
                            <w:rFonts w:ascii="Book Antiqua" w:eastAsia="Times New Roman" w:hAnsi="Book Antiqua"/>
                            <w:color w:val="0099FF"/>
                            <w:sz w:val="24"/>
                            <w:szCs w:val="24"/>
                            <w:lang w:eastAsia="en-US"/>
                          </w:rPr>
                          <w:t xml:space="preserve">Év Felelős Foglalkoztatója 2016 </w:t>
                        </w:r>
                        <w:r>
                          <w:rPr>
                            <w:rFonts w:ascii="Book Antiqua" w:eastAsia="Times New Roman" w:hAnsi="Book Antiqua"/>
                            <w:color w:val="365F91"/>
                            <w:sz w:val="24"/>
                            <w:szCs w:val="24"/>
                            <w:lang w:eastAsia="en-US"/>
                          </w:rPr>
                          <w:t xml:space="preserve">címmel. Legyen </w:t>
                        </w:r>
                        <w:proofErr w:type="spellStart"/>
                        <w:r>
                          <w:rPr>
                            <w:rFonts w:ascii="Book Antiqua" w:eastAsia="Times New Roman" w:hAnsi="Book Antiqua"/>
                            <w:color w:val="365F91"/>
                            <w:sz w:val="24"/>
                            <w:szCs w:val="24"/>
                            <w:lang w:eastAsia="en-US"/>
                          </w:rPr>
                          <w:t>startup</w:t>
                        </w:r>
                        <w:proofErr w:type="spellEnd"/>
                        <w:r>
                          <w:rPr>
                            <w:rFonts w:ascii="Book Antiqua" w:eastAsia="Times New Roman" w:hAnsi="Book Antiqua"/>
                            <w:color w:val="365F91"/>
                            <w:sz w:val="24"/>
                            <w:szCs w:val="24"/>
                            <w:lang w:eastAsia="en-US"/>
                          </w:rPr>
                          <w:t xml:space="preserve"> vagy globális szervezet, ez egy egyedülálló lehetőség, hogy bemutassa erőfeszítéseit és eredményeit, országos elismerést szerezzen, megismerje mások gyakorlatait és hosszú távú kapcsolatrendszert építsen ki.</w:t>
                        </w:r>
                      </w:p>
                      <w:p w:rsidR="00B223F5" w:rsidRDefault="00B223F5" w:rsidP="00733166">
                        <w:pPr>
                          <w:spacing w:line="360" w:lineRule="auto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Calibri" w:hAnsi="Calibri" w:cs="Times New Roman"/>
                            <w:noProof/>
                            <w:lang w:eastAsia="hu-HU"/>
                          </w:rPr>
                          <w:drawing>
                            <wp:anchor distT="0" distB="0" distL="0" distR="0" simplePos="0" relativeHeight="251659264" behindDoc="0" locked="0" layoutInCell="1" allowOverlap="0" wp14:anchorId="68ED8015" wp14:editId="7A578F59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align>top</wp:align>
                              </wp:positionV>
                              <wp:extent cx="1714500" cy="1762125"/>
                              <wp:effectExtent l="0" t="0" r="0" b="9525"/>
                              <wp:wrapSquare wrapText="bothSides"/>
                              <wp:docPr id="14" name="Kép 14" descr="https://gallery.mailchimp.com/280d5d44c9aa4492c57baab70/images/5b311859-e85c-4b69-aec2-f9b1acc77171.jpg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8" descr="https://gallery.mailchimp.com/280d5d44c9aa4492c57baab70/images/5b311859-e85c-4b69-aec2-f9b1acc77171.jpg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762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Fonts w:ascii="Book Antiqua" w:hAnsi="Book Antiqua"/>
                            <w:color w:val="365F91"/>
                          </w:rPr>
                          <w:t xml:space="preserve">Neves előadók mutatják be a jelenlegi trendeket és a </w:t>
                        </w:r>
                        <w:proofErr w:type="spellStart"/>
                        <w:r>
                          <w:rPr>
                            <w:rFonts w:ascii="Book Antiqua" w:hAnsi="Book Antiqua"/>
                            <w:color w:val="365F91"/>
                          </w:rPr>
                          <w:t>CSR-ban</w:t>
                        </w:r>
                        <w:proofErr w:type="spellEnd"/>
                        <w:r>
                          <w:rPr>
                            <w:rFonts w:ascii="Book Antiqua" w:hAnsi="Book Antiqua"/>
                            <w:color w:val="365F91"/>
                          </w:rPr>
                          <w:t xml:space="preserve"> rejlő lehetőségeket előadások és kerekasztal beszélgetések keretében. A díj nyertesei kiemelt médiapartneri és stratégiai együttműködési lehetőségben részesülnek az Országos Foglalkoztatási Közhasznú Nonprofit </w:t>
                        </w:r>
                        <w:proofErr w:type="spellStart"/>
                        <w:r>
                          <w:rPr>
                            <w:rFonts w:ascii="Book Antiqua" w:hAnsi="Book Antiqua"/>
                            <w:color w:val="365F91"/>
                          </w:rPr>
                          <w:t>Kft.-vel</w:t>
                        </w:r>
                        <w:proofErr w:type="spellEnd"/>
                        <w:r>
                          <w:rPr>
                            <w:rFonts w:ascii="Book Antiqua" w:hAnsi="Book Antiqua"/>
                            <w:color w:val="365F91"/>
                          </w:rPr>
                          <w:t>, a HR Portállal valamint a Magyar Kereskedelmi és Iparkamarával.</w:t>
                        </w:r>
                      </w:p>
                      <w:p w:rsidR="00B223F5" w:rsidRDefault="00B223F5">
                        <w:pPr>
                          <w:spacing w:line="360" w:lineRule="auto"/>
                          <w:jc w:val="both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>
                          <w:rPr>
                            <w:rFonts w:ascii="Book Antiqua" w:hAnsi="Book Antiqua"/>
                            <w:color w:val="365F91"/>
                            <w:u w:val="single"/>
                          </w:rPr>
                          <w:t>Az esemény célja:</w:t>
                        </w:r>
                      </w:p>
                      <w:p w:rsidR="00B223F5" w:rsidRDefault="00B223F5" w:rsidP="000511A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>
                          <w:rPr>
                            <w:rFonts w:ascii="Book Antiqua" w:eastAsia="Times New Roman" w:hAnsi="Book Antiqua"/>
                            <w:color w:val="365F91"/>
                          </w:rPr>
                          <w:t>a felelős foglalkoztatás ösztönzése és fontosságának hangsúlyozása</w:t>
                        </w:r>
                      </w:p>
                      <w:p w:rsidR="00B223F5" w:rsidRDefault="00B223F5" w:rsidP="000511A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>
                          <w:rPr>
                            <w:rFonts w:ascii="Book Antiqua" w:eastAsia="Times New Roman" w:hAnsi="Book Antiqua"/>
                            <w:color w:val="365F91"/>
                          </w:rPr>
                          <w:t>a jó gyakorlatok és eredmények bemutatása és díjazása</w:t>
                        </w:r>
                      </w:p>
                      <w:p w:rsidR="00B223F5" w:rsidRDefault="00B223F5" w:rsidP="000511A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>
                          <w:rPr>
                            <w:rFonts w:ascii="Book Antiqua" w:eastAsia="Times New Roman" w:hAnsi="Book Antiqua"/>
                            <w:color w:val="365F91"/>
                          </w:rPr>
                          <w:t>egy hatékony és működő együttes kommunikáció kialakítása</w:t>
                        </w:r>
                      </w:p>
                      <w:p w:rsidR="00B223F5" w:rsidRDefault="00B223F5" w:rsidP="000511A8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>
                          <w:rPr>
                            <w:rFonts w:ascii="Book Antiqua" w:eastAsia="Times New Roman" w:hAnsi="Book Antiqua"/>
                            <w:color w:val="365F91"/>
                          </w:rPr>
                          <w:t>megoldások feltérképezése a fejlődés érdekében</w:t>
                        </w:r>
                      </w:p>
                      <w:p w:rsidR="00B223F5" w:rsidRDefault="00B223F5" w:rsidP="00B223F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 w:rsidRPr="00B223F5">
                          <w:rPr>
                            <w:rFonts w:ascii="Book Antiqua" w:eastAsia="Times New Roman" w:hAnsi="Book Antiqua"/>
                            <w:color w:val="365F91"/>
                          </w:rPr>
                          <w:t>a társadalmi kapcsolatok fontosságának kiemelése a fenntarthatóság</w:t>
                        </w:r>
                        <w:r w:rsidRPr="00B223F5">
                          <w:rPr>
                            <w:rFonts w:ascii="Book Antiqua" w:eastAsia="Times New Roman" w:hAnsi="Book Antiqua"/>
                            <w:color w:val="365F91"/>
                          </w:rPr>
                          <w:br/>
                          <w:t>érdekében</w:t>
                        </w:r>
                      </w:p>
                      <w:p w:rsidR="00B223F5" w:rsidRPr="00B223F5" w:rsidRDefault="00B223F5" w:rsidP="00B223F5">
                        <w:pPr>
                          <w:spacing w:before="100" w:beforeAutospacing="1" w:after="100" w:afterAutospacing="1" w:line="360" w:lineRule="auto"/>
                          <w:jc w:val="both"/>
                          <w:rPr>
                            <w:rFonts w:ascii="Helvetica" w:hAnsi="Helvetica" w:cs="Helvetica"/>
                            <w:color w:val="202020"/>
                          </w:rPr>
                        </w:pPr>
                        <w:r w:rsidRPr="00B223F5">
                          <w:rPr>
                            <w:rFonts w:ascii="Book Antiqua" w:hAnsi="Book Antiqua"/>
                            <w:color w:val="365F91"/>
                            <w:u w:val="single"/>
                          </w:rPr>
                          <w:t>Pályázói kategóriák:</w:t>
                        </w:r>
                      </w:p>
                      <w:p w:rsidR="00B223F5" w:rsidRDefault="00B223F5" w:rsidP="000511A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>
                          <w:rPr>
                            <w:rFonts w:ascii="Book Antiqua" w:eastAsia="Times New Roman" w:hAnsi="Book Antiqua"/>
                            <w:color w:val="365F91"/>
                          </w:rPr>
                          <w:t>mikro- és kisvállalkozások</w:t>
                        </w:r>
                      </w:p>
                      <w:p w:rsidR="00B223F5" w:rsidRDefault="00B223F5" w:rsidP="000511A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>
                          <w:rPr>
                            <w:rFonts w:ascii="Book Antiqua" w:eastAsia="Times New Roman" w:hAnsi="Book Antiqua"/>
                            <w:color w:val="365F91"/>
                          </w:rPr>
                          <w:t>középvállalkozások és nagyvállalatok</w:t>
                        </w:r>
                      </w:p>
                      <w:p w:rsidR="00B223F5" w:rsidRDefault="00B223F5" w:rsidP="000511A8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>
                          <w:rPr>
                            <w:rFonts w:ascii="Book Antiqua" w:eastAsia="Times New Roman" w:hAnsi="Book Antiqua"/>
                            <w:color w:val="365F91"/>
                          </w:rPr>
                          <w:t>közszféra szervezetei</w:t>
                        </w:r>
                      </w:p>
                      <w:p w:rsidR="00B223F5" w:rsidRPr="00733166" w:rsidRDefault="00B223F5">
                        <w:pPr>
                          <w:spacing w:line="360" w:lineRule="auto"/>
                          <w:rPr>
                            <w:rFonts w:ascii="Book Antiqua" w:hAnsi="Book Antiqua"/>
                            <w:i/>
                            <w:iCs/>
                            <w:color w:val="365F91"/>
                          </w:rPr>
                        </w:pPr>
                        <w:r>
                          <w:rPr>
                            <w:rStyle w:val="Kiemels2"/>
                            <w:rFonts w:ascii="Book Antiqua" w:hAnsi="Book Antiqua"/>
                            <w:color w:val="365F91"/>
                            <w:sz w:val="23"/>
                            <w:szCs w:val="23"/>
                          </w:rPr>
                          <w:t>Kiállítás és konferencia dátuma: 2016. november 24.</w:t>
                        </w:r>
                        <w:r>
                          <w:rPr>
                            <w:rFonts w:ascii="Book Antiqua" w:hAnsi="Book Antiqua"/>
                            <w:color w:val="365F91"/>
                            <w:sz w:val="23"/>
                            <w:szCs w:val="23"/>
                          </w:rPr>
                          <w:br/>
                        </w:r>
                        <w:r>
                          <w:rPr>
                            <w:rStyle w:val="Kiemels2"/>
                            <w:rFonts w:ascii="Book Antiqua" w:hAnsi="Book Antiqua"/>
                            <w:color w:val="365F91"/>
                            <w:sz w:val="23"/>
                            <w:szCs w:val="23"/>
                          </w:rPr>
                          <w:t>Pályázat leadási határideje: 2016. szeptember 30.</w:t>
                        </w:r>
                        <w:r>
                          <w:rPr>
                            <w:rFonts w:ascii="Helvetica" w:hAnsi="Helvetica" w:cs="Helvetica"/>
                            <w:color w:val="202020"/>
                          </w:rPr>
                          <w:br/>
                        </w:r>
                        <w:r>
                          <w:rPr>
                            <w:rFonts w:ascii="Book Antiqua" w:hAnsi="Book Antiqua"/>
                            <w:color w:val="365F91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Style w:val="Kiemels"/>
                            <w:rFonts w:ascii="Book Antiqua" w:hAnsi="Book Antiqua"/>
                            <w:color w:val="365F91"/>
                          </w:rPr>
                          <w:t xml:space="preserve">A pályázattal és a benyújtással kapcsolatban részletes információt a </w:t>
                        </w:r>
                        <w:hyperlink r:id="rId8" w:tgtFrame="_blank" w:history="1">
                          <w:r>
                            <w:rPr>
                              <w:rStyle w:val="Hiperhivatkozs"/>
                              <w:rFonts w:ascii="Book Antiqua" w:hAnsi="Book Antiqua"/>
                              <w:i/>
                              <w:iCs/>
                            </w:rPr>
                            <w:t>Pályázati felhívásban</w:t>
                          </w:r>
                        </w:hyperlink>
                        <w:r>
                          <w:rPr>
                            <w:rStyle w:val="Kiemels"/>
                            <w:rFonts w:ascii="Book Antiqua" w:hAnsi="Book Antiqua"/>
                            <w:color w:val="365F91"/>
                          </w:rPr>
                          <w:t xml:space="preserve"> talál,</w:t>
                        </w:r>
                        <w:r w:rsidR="00733166">
                          <w:rPr>
                            <w:rStyle w:val="Kiemels"/>
                            <w:rFonts w:ascii="Book Antiqua" w:hAnsi="Book Antiqua"/>
                            <w:color w:val="365F91"/>
                          </w:rPr>
                          <w:t xml:space="preserve"> </w:t>
                        </w:r>
                        <w:r w:rsidR="00733166">
                          <w:rPr>
                            <w:rStyle w:val="Kiemels"/>
                            <w:rFonts w:ascii="Book Antiqua" w:hAnsi="Book Antiqua"/>
                            <w:color w:val="365F91"/>
                          </w:rPr>
                          <w:t xml:space="preserve">amely a </w:t>
                        </w:r>
                        <w:hyperlink r:id="rId9" w:tgtFrame="_blank" w:history="1">
                          <w:r w:rsidR="00733166">
                            <w:rPr>
                              <w:rStyle w:val="Hiperhivatkozs"/>
                              <w:rFonts w:ascii="Book Antiqua" w:hAnsi="Book Antiqua"/>
                              <w:i/>
                              <w:iCs/>
                              <w:color w:val="2BAADF"/>
                            </w:rPr>
                            <w:t xml:space="preserve">www.ofa.hu </w:t>
                          </w:r>
                        </w:hyperlink>
                        <w:r w:rsidR="00733166">
                          <w:rPr>
                            <w:rStyle w:val="Kiemels"/>
                            <w:rFonts w:ascii="Book Antiqua" w:hAnsi="Book Antiqua"/>
                            <w:color w:val="365F91"/>
                          </w:rPr>
                          <w:t xml:space="preserve">weboldalon megtekinthető. Kérdéseit a </w:t>
                        </w:r>
                        <w:hyperlink r:id="rId10" w:tgtFrame="_blank" w:history="1">
                          <w:r w:rsidR="00733166">
                            <w:rPr>
                              <w:rStyle w:val="Hiperhivatkozs"/>
                              <w:rFonts w:ascii="Book Antiqua" w:hAnsi="Book Antiqua"/>
                              <w:i/>
                              <w:iCs/>
                              <w:color w:val="2BAADF"/>
                            </w:rPr>
                            <w:t xml:space="preserve">csr@ofa.hu </w:t>
                          </w:r>
                        </w:hyperlink>
                        <w:r w:rsidR="00733166">
                          <w:rPr>
                            <w:rStyle w:val="Kiemels"/>
                            <w:rFonts w:ascii="Book Antiqua" w:hAnsi="Book Antiqua"/>
                            <w:color w:val="365F91"/>
                          </w:rPr>
                          <w:t>email címen várjuk.</w:t>
                        </w:r>
                      </w:p>
                    </w:tc>
                  </w:tr>
                </w:tbl>
                <w:p w:rsidR="00B223F5" w:rsidRDefault="00B223F5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B223F5" w:rsidRDefault="00B223F5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bookmarkStart w:id="0" w:name="_GoBack"/>
        <w:bookmarkEnd w:id="0"/>
      </w:tr>
    </w:tbl>
    <w:p w:rsidR="00641604" w:rsidRDefault="00641604" w:rsidP="00733166"/>
    <w:sectPr w:rsidR="00641604" w:rsidSect="0073316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54CFA"/>
    <w:multiLevelType w:val="multilevel"/>
    <w:tmpl w:val="95C6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7837D3"/>
    <w:multiLevelType w:val="multilevel"/>
    <w:tmpl w:val="947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F5"/>
    <w:rsid w:val="00641604"/>
    <w:rsid w:val="00733166"/>
    <w:rsid w:val="00B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semiHidden/>
    <w:unhideWhenUsed/>
    <w:qFormat/>
    <w:rsid w:val="00B223F5"/>
    <w:pPr>
      <w:spacing w:after="0"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B223F5"/>
    <w:rPr>
      <w:rFonts w:ascii="Helvetica" w:hAnsi="Helvetica" w:cs="Helvetica"/>
      <w:b/>
      <w:bCs/>
      <w:color w:val="202020"/>
      <w:sz w:val="33"/>
      <w:szCs w:val="33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223F5"/>
    <w:rPr>
      <w:color w:val="0563C1"/>
      <w:u w:val="single"/>
    </w:rPr>
  </w:style>
  <w:style w:type="character" w:styleId="Kiemels2">
    <w:name w:val="Strong"/>
    <w:basedOn w:val="Bekezdsalapbettpusa"/>
    <w:uiPriority w:val="22"/>
    <w:qFormat/>
    <w:rsid w:val="00B223F5"/>
    <w:rPr>
      <w:b/>
      <w:bCs/>
    </w:rPr>
  </w:style>
  <w:style w:type="character" w:styleId="Kiemels">
    <w:name w:val="Emphasis"/>
    <w:basedOn w:val="Bekezdsalapbettpusa"/>
    <w:uiPriority w:val="20"/>
    <w:qFormat/>
    <w:rsid w:val="00B223F5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2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semiHidden/>
    <w:unhideWhenUsed/>
    <w:qFormat/>
    <w:rsid w:val="00B223F5"/>
    <w:pPr>
      <w:spacing w:after="0"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B223F5"/>
    <w:rPr>
      <w:rFonts w:ascii="Helvetica" w:hAnsi="Helvetica" w:cs="Helvetica"/>
      <w:b/>
      <w:bCs/>
      <w:color w:val="202020"/>
      <w:sz w:val="33"/>
      <w:szCs w:val="33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223F5"/>
    <w:rPr>
      <w:color w:val="0563C1"/>
      <w:u w:val="single"/>
    </w:rPr>
  </w:style>
  <w:style w:type="character" w:styleId="Kiemels2">
    <w:name w:val="Strong"/>
    <w:basedOn w:val="Bekezdsalapbettpusa"/>
    <w:uiPriority w:val="22"/>
    <w:qFormat/>
    <w:rsid w:val="00B223F5"/>
    <w:rPr>
      <w:b/>
      <w:bCs/>
    </w:rPr>
  </w:style>
  <w:style w:type="character" w:styleId="Kiemels">
    <w:name w:val="Emphasis"/>
    <w:basedOn w:val="Bekezdsalapbettpusa"/>
    <w:uiPriority w:val="20"/>
    <w:qFormat/>
    <w:rsid w:val="00B223F5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2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a.hu/files/CSR/Palyazati_felhivas_FF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a.hu/CS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r@of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NAKKIK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NAKKIK2</dc:creator>
  <cp:lastModifiedBy>NAKKIK2</cp:lastModifiedBy>
  <cp:revision>1</cp:revision>
  <dcterms:created xsi:type="dcterms:W3CDTF">2016-08-10T10:14:00Z</dcterms:created>
  <dcterms:modified xsi:type="dcterms:W3CDTF">2016-08-10T10:41:00Z</dcterms:modified>
</cp:coreProperties>
</file>